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95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529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Кваркенский район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</w:t>
            </w:r>
          </w:p>
          <w:p w:rsidR="004529A5" w:rsidRDefault="00452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4529A5" w:rsidRDefault="00B17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15.01.2024 </w:t>
            </w:r>
            <w:r w:rsidR="00A92F0C">
              <w:rPr>
                <w:rFonts w:eastAsia="Calibri"/>
                <w:lang w:eastAsia="ru-RU"/>
              </w:rPr>
              <w:t>№</w:t>
            </w:r>
            <w:r>
              <w:rPr>
                <w:rFonts w:eastAsia="Calibri"/>
                <w:lang w:eastAsia="ru-RU"/>
              </w:rPr>
              <w:t>28-п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Кваркено</w:t>
            </w:r>
            <w:proofErr w:type="spellEnd"/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A5" w:rsidRDefault="0045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закреплении муниципальных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образовательных учреждений за конкретными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Кваркенский  район</w:t>
      </w:r>
    </w:p>
    <w:p w:rsidR="004529A5" w:rsidRDefault="004529A5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4529A5" w:rsidRDefault="00A9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 № 131-ФЗ «Об общих принципах организации местного самоуправления в Российской Федерации»,  подпунктом 6 пункта 1 статьи 9 Федерального закона от  29.12.2012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приказом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02.09.2020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Порядка приема на обучение по образовательным программам дошкольного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15.05.2020 № 236  </w:t>
      </w:r>
    </w:p>
    <w:p w:rsidR="004529A5" w:rsidRDefault="00A92F0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hyperlink r:id="rId5"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Закрепить </w:t>
        </w:r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муниципальные образовательные учреждения </w:t>
        </w:r>
        <w:proofErr w:type="spellStart"/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>Кваркенского</w:t>
        </w:r>
        <w:proofErr w:type="spellEnd"/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 района за конкретными </w:t>
        </w:r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>территориями муниципального образования Кваркенский  район, согласно приложени</w:t>
        </w:r>
      </w:hyperlink>
      <w:r>
        <w:rPr>
          <w:rFonts w:ascii="Times New Roman" w:hAnsi="Times New Roman" w:cs="Times New Roman"/>
          <w:color w:val="00000A"/>
          <w:sz w:val="26"/>
          <w:szCs w:val="26"/>
        </w:rPr>
        <w:t>ю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2. Руководителям муниципальных образовательных учреждений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Кваркенского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руководствоваться данным постановлением при организации приема граждан на обучение по образовательным программам дошкольного, начального общего, основного общего и среднего общего образования.  </w:t>
      </w:r>
    </w:p>
    <w:p w:rsidR="004529A5" w:rsidRDefault="00A9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Считать утратившим силу постановление администрации муниципального образования Кваркенский район от 13.02.2023 №71-п «О закреплении муниципальных образовательных учреждений за конкретными территориями муниципального образования Кваркенский район».</w:t>
      </w:r>
    </w:p>
    <w:p w:rsidR="004529A5" w:rsidRDefault="00A92F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  Настоящее постановление вступает в силу после его официального опубликования.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529A5" w:rsidRDefault="004529A5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</w:p>
    <w:p w:rsidR="004529A5" w:rsidRDefault="00B17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_UnoMark__1112_970569577"/>
      <w:bookmarkStart w:id="2" w:name="__UnoMark__1115_970569577"/>
      <w:bookmarkEnd w:id="1"/>
      <w:bookmarkEnd w:id="2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1DE50760" wp14:editId="7658AE0C">
            <wp:simplePos x="0" y="0"/>
            <wp:positionH relativeFrom="page">
              <wp:posOffset>3044825</wp:posOffset>
            </wp:positionH>
            <wp:positionV relativeFrom="page">
              <wp:posOffset>9107170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92F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A9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района                                            М.Н. Сухомлинова                                                                                                         </w:t>
      </w: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A92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4529A5" w:rsidRDefault="00A92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4529A5" w:rsidRDefault="00B1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Кваркенский район №28-п </w:t>
      </w:r>
      <w:r w:rsidR="00A92F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15.01.2024 года</w:t>
      </w:r>
    </w:p>
    <w:p w:rsidR="004529A5" w:rsidRDefault="004529A5">
      <w:pPr>
        <w:rPr>
          <w:sz w:val="24"/>
          <w:szCs w:val="24"/>
        </w:rPr>
      </w:pP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Муниципальные образовательные учреждения, закрепленные за конкретными территориями муниципального образования Кваркенский  район</w:t>
      </w:r>
    </w:p>
    <w:p w:rsidR="004529A5" w:rsidRDefault="004529A5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53"/>
        <w:gridCol w:w="4152"/>
        <w:gridCol w:w="2951"/>
        <w:gridCol w:w="2818"/>
      </w:tblGrid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образовательных учреждений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территория</w:t>
            </w:r>
          </w:p>
        </w:tc>
      </w:tr>
      <w:tr w:rsidR="004529A5">
        <w:tc>
          <w:tcPr>
            <w:tcW w:w="10773" w:type="dxa"/>
            <w:gridSpan w:val="4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Общеобразовательные учреждения 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Аландская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Бриентская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Советская, 5</w:t>
            </w:r>
          </w:p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2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«Верхне-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Кардаиловская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462877, Оренбургская область, Кваркенский район, с. Верхняя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Кардаиловка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Кузнецова, 5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462853, Оренбургская область Кваркенский район, с. Екатериновка, ул. Октябрьская, 1А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Зеленодольская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462880,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Зеленодольск, ул. Школьная,10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Кваркенская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Степная, 13</w:t>
            </w:r>
          </w:p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8</w:t>
            </w:r>
          </w:p>
          <w:p w:rsidR="004529A5" w:rsidRDefault="004529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«Кировская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 , 4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Кульминская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462881, Оренбургская область, Кваркенский район, с. Коминтерн, пер. Школьный, 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«Красноярская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Кваркенский 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пер.Школьный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М.Горьковская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462876, Оренбургская область, Кваркенский район, с. Максим Горький, ул. Южная, 11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«Ново-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Потоцкая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462881, Оренбургская область, Кваркенский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с.Новопотоцк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Школьная, 2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«Ново-Айдырлинская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462854, Оренбургская область, Кваркенский район, п. Айдырлинский, ул. Школьная,3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462893 Оренбургская область, Кваркенский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район,село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21          462893 Оренбургская область, Кваркенский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район,село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16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Новооренбургский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Новооренбург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</w:t>
            </w:r>
            <w:proofErr w:type="spellStart"/>
            <w:r>
              <w:rPr>
                <w:color w:val="000000" w:themeColor="text1"/>
              </w:rPr>
              <w:t>Караганский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462872, Оренбургская область, Кваркенский район, с. Приморск, ул. Школьная, 3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«Первомайская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462851, Оренбургская область, Кваркенский район, п. Майский, ул. Школьная, 17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Кваркенский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Просторская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462882, Оренбургская область, Кваркенский район, с. Просторы, пер. Школьный,2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Таналыкская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район, с. Таналык, ул. Кооперативная,4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  район, с. Уральское, ул. Школьная, 12</w:t>
            </w:r>
          </w:p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  район, с. Уральское, ул. Школьная, 9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462875, Оренбургская область, Кваркенский район, с. Уртазым, ул. Школьная, 11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Советская,24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4529A5">
        <w:tc>
          <w:tcPr>
            <w:tcW w:w="10773" w:type="dxa"/>
            <w:gridSpan w:val="4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Дошкольные образовательные учреждения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Аландский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462867,Оренбургская область, 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Широкая, д. 8б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Кваркенский детский сад №1 «Колосок»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462860,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пер. Октябрьский, д. 1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«Кировский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Школьная, д. 11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Кваркенский 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д. 20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 д. 30б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«Ново-Айдырлинский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462854, Оренбургская область, Кваркенский район, пос. Айдырлинский, ул. Геологов, д. 1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462851, Оренбургская область, Кваркенский район, п. Октябрьский, ул. Центральная, д. 24а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«Приморский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462872,Оренбургская область,  Кваркенский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с.Приморск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Центральная, д.16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Таналыкский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462871, Оренбургская область, Кваркенский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с.Таналык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Советская, д. 4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Таналык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462876, Оренбургская область, Кваркенский район, с. Уральское, улица Центральная, д.6.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с. Сосновка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</w:tbl>
    <w:p w:rsidR="004529A5" w:rsidRDefault="004529A5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4529A5" w:rsidRDefault="004529A5">
      <w:pPr>
        <w:rPr>
          <w:sz w:val="24"/>
          <w:szCs w:val="24"/>
        </w:rPr>
      </w:pPr>
    </w:p>
    <w:p w:rsidR="004529A5" w:rsidRDefault="004529A5">
      <w:pPr>
        <w:spacing w:after="0" w:line="240" w:lineRule="auto"/>
        <w:jc w:val="right"/>
      </w:pPr>
    </w:p>
    <w:sectPr w:rsidR="004529A5">
      <w:pgSz w:w="11906" w:h="16838"/>
      <w:pgMar w:top="1134" w:right="851" w:bottom="1134" w:left="1418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A5"/>
    <w:rsid w:val="004529A5"/>
    <w:rsid w:val="006961F6"/>
    <w:rsid w:val="00A92F0C"/>
    <w:rsid w:val="00B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A3D06-7F4D-4DB9-8AF8-5551129B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school24kuban.ru/v-1-klass/155-zakreplenie-novokubanskij-raj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1F26-3DA3-4E53-89D0-A4B2EC70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2023-02-09T11:47:00Z</cp:lastPrinted>
  <dcterms:created xsi:type="dcterms:W3CDTF">2024-04-03T14:50:00Z</dcterms:created>
  <dcterms:modified xsi:type="dcterms:W3CDTF">2024-04-03T14:50:00Z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