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66" w:rsidRDefault="008836A8"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>Питание детей производится работниками школьной столовой, состоящих в штате МАОУ "</w:t>
      </w:r>
      <w:proofErr w:type="gramStart"/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>Красноярская</w:t>
      </w:r>
      <w:proofErr w:type="gramEnd"/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 xml:space="preserve"> СОШ"</w:t>
      </w:r>
    </w:p>
    <w:sectPr w:rsidR="00232C66" w:rsidSect="005C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836A8"/>
    <w:rsid w:val="00232C66"/>
    <w:rsid w:val="005C153D"/>
    <w:rsid w:val="007E6F82"/>
    <w:rsid w:val="008836A8"/>
    <w:rsid w:val="00C5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2024-09-16T04:04:00Z</dcterms:created>
  <dcterms:modified xsi:type="dcterms:W3CDTF">2024-09-16T04:05:00Z</dcterms:modified>
</cp:coreProperties>
</file>