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0596" w:rsidRDefault="00170596" w:rsidP="00170596">
      <w:pPr>
        <w:widowControl w:val="0"/>
        <w:autoSpaceDE w:val="0"/>
        <w:autoSpaceDN w:val="0"/>
        <w:spacing w:before="1" w:after="0" w:line="240" w:lineRule="auto"/>
        <w:ind w:left="542"/>
        <w:outlineLvl w:val="0"/>
        <w:rPr>
          <w:rFonts w:ascii="Times New Roman" w:eastAsia="Times New Roman" w:hAnsi="Times New Roman"/>
          <w:b/>
          <w:sz w:val="32"/>
          <w:szCs w:val="32"/>
        </w:rPr>
      </w:pPr>
      <w:r>
        <w:rPr>
          <w:rFonts w:ascii="Times New Roman" w:eastAsia="Times New Roman" w:hAnsi="Times New Roman"/>
          <w:b/>
          <w:sz w:val="32"/>
          <w:szCs w:val="32"/>
        </w:rPr>
        <w:t>Аннотация</w:t>
      </w:r>
    </w:p>
    <w:p w:rsidR="00170596" w:rsidRDefault="00170596" w:rsidP="00170596">
      <w:pPr>
        <w:widowControl w:val="0"/>
        <w:autoSpaceDE w:val="0"/>
        <w:autoSpaceDN w:val="0"/>
        <w:spacing w:before="28" w:after="0" w:line="240" w:lineRule="auto"/>
        <w:ind w:left="542"/>
        <w:rPr>
          <w:rFonts w:ascii="Times New Roman" w:eastAsia="Times New Roman" w:hAnsi="Times New Roman"/>
          <w:b/>
          <w:sz w:val="32"/>
        </w:rPr>
      </w:pPr>
      <w:r>
        <w:rPr>
          <w:rFonts w:ascii="Times New Roman" w:eastAsia="Times New Roman" w:hAnsi="Times New Roman"/>
          <w:b/>
          <w:sz w:val="32"/>
        </w:rPr>
        <w:t>к</w:t>
      </w:r>
      <w:r>
        <w:rPr>
          <w:rFonts w:ascii="Times New Roman" w:eastAsia="Times New Roman" w:hAnsi="Times New Roman"/>
          <w:b/>
          <w:spacing w:val="-4"/>
          <w:sz w:val="32"/>
        </w:rPr>
        <w:t xml:space="preserve"> </w:t>
      </w:r>
      <w:r>
        <w:rPr>
          <w:rFonts w:ascii="Times New Roman" w:eastAsia="Times New Roman" w:hAnsi="Times New Roman"/>
          <w:b/>
          <w:sz w:val="32"/>
        </w:rPr>
        <w:t>рабочей</w:t>
      </w:r>
      <w:r>
        <w:rPr>
          <w:rFonts w:ascii="Times New Roman" w:eastAsia="Times New Roman" w:hAnsi="Times New Roman"/>
          <w:b/>
          <w:spacing w:val="-3"/>
          <w:sz w:val="32"/>
        </w:rPr>
        <w:t xml:space="preserve"> </w:t>
      </w:r>
      <w:r>
        <w:rPr>
          <w:rFonts w:ascii="Times New Roman" w:eastAsia="Times New Roman" w:hAnsi="Times New Roman"/>
          <w:b/>
          <w:sz w:val="32"/>
        </w:rPr>
        <w:t>программе</w:t>
      </w:r>
    </w:p>
    <w:p w:rsidR="00170596" w:rsidRDefault="00170596" w:rsidP="00170596">
      <w:pPr>
        <w:widowControl w:val="0"/>
        <w:autoSpaceDE w:val="0"/>
        <w:autoSpaceDN w:val="0"/>
        <w:spacing w:before="59" w:after="0" w:line="240" w:lineRule="auto"/>
        <w:ind w:left="542"/>
        <w:outlineLvl w:val="0"/>
        <w:rPr>
          <w:rFonts w:ascii="Times New Roman" w:eastAsia="Times New Roman" w:hAnsi="Times New Roman"/>
          <w:b/>
          <w:sz w:val="32"/>
          <w:szCs w:val="32"/>
        </w:rPr>
      </w:pPr>
      <w:r>
        <w:rPr>
          <w:rFonts w:ascii="Times New Roman" w:eastAsia="Times New Roman" w:hAnsi="Times New Roman"/>
          <w:b/>
          <w:sz w:val="32"/>
          <w:szCs w:val="32"/>
        </w:rPr>
        <w:t>по</w:t>
      </w:r>
      <w:r>
        <w:rPr>
          <w:rFonts w:ascii="Times New Roman" w:eastAsia="Times New Roman" w:hAnsi="Times New Roman"/>
          <w:b/>
          <w:spacing w:val="-2"/>
          <w:sz w:val="32"/>
          <w:szCs w:val="32"/>
        </w:rPr>
        <w:t xml:space="preserve"> </w:t>
      </w:r>
      <w:r>
        <w:rPr>
          <w:rFonts w:ascii="Times New Roman" w:eastAsia="Times New Roman" w:hAnsi="Times New Roman"/>
          <w:b/>
          <w:sz w:val="32"/>
          <w:szCs w:val="32"/>
        </w:rPr>
        <w:t>физике</w:t>
      </w:r>
      <w:r>
        <w:rPr>
          <w:rFonts w:ascii="Times New Roman" w:eastAsia="Times New Roman" w:hAnsi="Times New Roman"/>
          <w:b/>
          <w:spacing w:val="-8"/>
          <w:sz w:val="32"/>
          <w:szCs w:val="32"/>
        </w:rPr>
        <w:t xml:space="preserve"> </w:t>
      </w:r>
      <w:r>
        <w:rPr>
          <w:rFonts w:ascii="Times New Roman" w:eastAsia="Times New Roman" w:hAnsi="Times New Roman"/>
          <w:b/>
          <w:sz w:val="32"/>
          <w:szCs w:val="32"/>
        </w:rPr>
        <w:t>10-11</w:t>
      </w:r>
      <w:r>
        <w:rPr>
          <w:rFonts w:ascii="Times New Roman" w:eastAsia="Times New Roman" w:hAnsi="Times New Roman"/>
          <w:b/>
          <w:spacing w:val="-7"/>
          <w:sz w:val="32"/>
          <w:szCs w:val="32"/>
        </w:rPr>
        <w:t xml:space="preserve"> </w:t>
      </w:r>
      <w:r>
        <w:rPr>
          <w:rFonts w:ascii="Times New Roman" w:eastAsia="Times New Roman" w:hAnsi="Times New Roman"/>
          <w:b/>
          <w:sz w:val="32"/>
          <w:szCs w:val="32"/>
        </w:rPr>
        <w:t>классы</w:t>
      </w:r>
    </w:p>
    <w:p w:rsidR="007D785D" w:rsidRDefault="007D785D"/>
    <w:p w:rsidR="00170596" w:rsidRDefault="00170596" w:rsidP="00170596">
      <w:pPr>
        <w:jc w:val="both"/>
        <w:rPr>
          <w:rFonts w:ascii="Times New Roman" w:hAnsi="Times New Roman"/>
          <w:sz w:val="28"/>
          <w:szCs w:val="28"/>
        </w:rPr>
      </w:pPr>
      <w:r w:rsidRPr="00170596">
        <w:rPr>
          <w:rFonts w:ascii="Times New Roman" w:hAnsi="Times New Roman"/>
          <w:sz w:val="28"/>
          <w:szCs w:val="28"/>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 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 Программа по физике включает: планируемые результаты освоения курса физики на базовом уровне, в том числе предметные результаты по годам обучения; содержание учебного предмета «Физика» по годам обучения. Программа по физике может быть использована учителями как основа для составления своих рабочих программ. При разработке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w:t>
      </w:r>
      <w:r>
        <w:rPr>
          <w:rFonts w:ascii="Times New Roman" w:hAnsi="Times New Roman"/>
          <w:sz w:val="28"/>
          <w:szCs w:val="28"/>
        </w:rPr>
        <w:t>-</w:t>
      </w:r>
      <w:r w:rsidRPr="00170596">
        <w:rPr>
          <w:rFonts w:ascii="Times New Roman" w:hAnsi="Times New Roman"/>
          <w:sz w:val="28"/>
          <w:szCs w:val="28"/>
        </w:rPr>
        <w:t xml:space="preserve">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реализующими дидактические возможности информационно-коммуникационных технологий, содержание которых соответствует законодательству об образовании. Программа по физике не сковывает творческую инициативу учителей и предоставляет возможность для реализации различных методических подходов к организации обучения физике при условии сохранения обязательной части содержания курса. 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w:t>
      </w:r>
      <w:r w:rsidRPr="00170596">
        <w:rPr>
          <w:rFonts w:ascii="Times New Roman" w:hAnsi="Times New Roman"/>
          <w:sz w:val="28"/>
          <w:szCs w:val="28"/>
        </w:rPr>
        <w:lastRenderedPageBreak/>
        <w:t xml:space="preserve">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В основу курса физики для уровня среднего общего образования положен ряд идей, которые можно рассматривать как принципы его построения. Идея целостности.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 Идея генерализации.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 Идея </w:t>
      </w:r>
      <w:proofErr w:type="spellStart"/>
      <w:r w:rsidRPr="00170596">
        <w:rPr>
          <w:rFonts w:ascii="Times New Roman" w:hAnsi="Times New Roman"/>
          <w:sz w:val="28"/>
          <w:szCs w:val="28"/>
        </w:rPr>
        <w:t>гуманитаризации</w:t>
      </w:r>
      <w:proofErr w:type="spellEnd"/>
      <w:r w:rsidRPr="00170596">
        <w:rPr>
          <w:rFonts w:ascii="Times New Roman" w:hAnsi="Times New Roman"/>
          <w:sz w:val="28"/>
          <w:szCs w:val="28"/>
        </w:rPr>
        <w:t xml:space="preserve">.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 Идея прикладной направленности. Курс физики предполагает знакомство с широким кругом технических и технологических приложений изученных теорий и законов. Идея </w:t>
      </w:r>
      <w:proofErr w:type="spellStart"/>
      <w:r w:rsidRPr="00170596">
        <w:rPr>
          <w:rFonts w:ascii="Times New Roman" w:hAnsi="Times New Roman"/>
          <w:sz w:val="28"/>
          <w:szCs w:val="28"/>
        </w:rPr>
        <w:t>экологизации</w:t>
      </w:r>
      <w:proofErr w:type="spellEnd"/>
      <w:r w:rsidRPr="00170596">
        <w:rPr>
          <w:rFonts w:ascii="Times New Roman" w:hAnsi="Times New Roman"/>
          <w:sz w:val="28"/>
          <w:szCs w:val="28"/>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 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 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w:t>
      </w:r>
      <w:r w:rsidRPr="00170596">
        <w:rPr>
          <w:rFonts w:ascii="Times New Roman" w:hAnsi="Times New Roman"/>
          <w:sz w:val="28"/>
          <w:szCs w:val="28"/>
        </w:rPr>
        <w:lastRenderedPageBreak/>
        <w:t xml:space="preserve">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 Основными целями изучения физики в общем образовании являются: формирование интереса и стремления обучающихся к научному изучению природы, развитие их интеллектуальных и творческих способностей; развитие представлений о научном методе познания и формирование исследовательского отношения к окружающим явлениям; формирование научного мировоззрения как результата изучения основ строения материи и фундаментальных законов физики; формирование умений объяснять явления с использованием физических знаний и научных доказательств; формирование представлений о роли физики для развития других естественных наук, техники и технологий. Достижение этих целей обеспечивается решением следующих задач в процессе изучения курса физики на уровне среднего общего образования: 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 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 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 понимание физических основ и принципов действия технических устройств и технологических процессов, их влияния на окружающую среду; 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w:t>
      </w:r>
      <w:r w:rsidRPr="00170596">
        <w:rPr>
          <w:rFonts w:ascii="Times New Roman" w:hAnsi="Times New Roman"/>
          <w:sz w:val="28"/>
          <w:szCs w:val="28"/>
        </w:rPr>
        <w:lastRenderedPageBreak/>
        <w:t xml:space="preserve">результата; создание условий для развития умений проектно-исследовательской, творческой деятельности. </w:t>
      </w:r>
    </w:p>
    <w:p w:rsidR="00170596" w:rsidRDefault="00170596" w:rsidP="00170596">
      <w:pPr>
        <w:jc w:val="both"/>
        <w:rPr>
          <w:rFonts w:ascii="Times New Roman" w:hAnsi="Times New Roman"/>
          <w:sz w:val="28"/>
          <w:szCs w:val="28"/>
        </w:rPr>
      </w:pPr>
      <w:r w:rsidRPr="00170596">
        <w:rPr>
          <w:rFonts w:ascii="Times New Roman" w:hAnsi="Times New Roman"/>
          <w:sz w:val="28"/>
          <w:szCs w:val="28"/>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p>
    <w:p w:rsidR="00170596" w:rsidRDefault="00170596" w:rsidP="00170596">
      <w:pPr>
        <w:jc w:val="both"/>
        <w:rPr>
          <w:rFonts w:ascii="Times New Roman" w:hAnsi="Times New Roman"/>
          <w:sz w:val="28"/>
          <w:szCs w:val="28"/>
        </w:rPr>
      </w:pPr>
      <w:r w:rsidRPr="00170596">
        <w:rPr>
          <w:rFonts w:ascii="Times New Roman" w:hAnsi="Times New Roman"/>
          <w:sz w:val="28"/>
          <w:szCs w:val="28"/>
        </w:rPr>
        <w:t xml:space="preserve">Программа по физике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 Программа по физике определяет обязательное предметное содержание, устанавливает рекомендуемую последовательность изучения тем и разделов учебного предмета с учётом межпредметных и внутрипредметных связей, логики учебного процесса, возрастных особенностей обучающихся. Программа по физике даёт представление о целях, содержании, общей стратегии обучения, </w:t>
      </w:r>
      <w:proofErr w:type="gramStart"/>
      <w:r w:rsidRPr="00170596">
        <w:rPr>
          <w:rFonts w:ascii="Times New Roman" w:hAnsi="Times New Roman"/>
          <w:sz w:val="28"/>
          <w:szCs w:val="28"/>
        </w:rPr>
        <w:t>воспитания и развития</w:t>
      </w:r>
      <w:proofErr w:type="gramEnd"/>
      <w:r w:rsidRPr="00170596">
        <w:rPr>
          <w:rFonts w:ascii="Times New Roman" w:hAnsi="Times New Roman"/>
          <w:sz w:val="28"/>
          <w:szCs w:val="28"/>
        </w:rPr>
        <w:t xml:space="preserve"> обучающихся средствами учебного предмета «Физика» на углублённом уровне. Изучение курса физики углублённого уровня позволяет реализовать задачи профессиональной ориентации, направлено на создание условий для проявления своих интеллектуальных и творческих способностей каждым обучающимся, которые необходимы для продолжения образования в организациях профессионального образования по различным физико-техническим и инженерным специальностям. В программе по физике определяются планируемые результаты освоения курса физики на уровне среднего общего образования: личностные, метапредметные, предметные (на углублённом уровне). Научно-методологической основой для разработки требований к личностным, метапредметным и предметным результатам обучающихся, освоивших программу по физике на уровне среднего общего образования на углублённом уровне, является системно-деятельностный подход. Программа по физике включает: планируемые результаты освоения курса физики на углублённом уровне, в том числе предметные результаты по годам обучения; содержание учебного предмета «Физика» по годам обучения; тематическое планирование по годам обучения. Программа по физике имеет примерный характер и может быть использована учителями физики для составления своих рабочих программ. Программа по физике не сковывает творческую инициативу учителей и предоставляет возможности для реализации различных методических подходов к преподаванию физики на углублённом уровне при условии сохранения обязательной части содержания курса. 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w:t>
      </w:r>
      <w:r w:rsidRPr="00170596">
        <w:rPr>
          <w:rFonts w:ascii="Times New Roman" w:hAnsi="Times New Roman"/>
          <w:sz w:val="28"/>
          <w:szCs w:val="28"/>
        </w:rPr>
        <w:lastRenderedPageBreak/>
        <w:t xml:space="preserve">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определило характер и бурное развитие разнообразных технологий в сфере энергетики, транспорта, освоения космоса, получения новых материалов с заданными свойствами. Изучение физики вносит основной вклад в формирование естественно-научной картины мира обучающегося, в формирование умений применять научный метод познания при выполнении ими учебных исследований. В основу курса физики на уровне среднего общего образования положен ряд идей, которые можно рассматривать как принципы его построения. Идея целостности.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 Идея генерализации.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 Идея </w:t>
      </w:r>
      <w:proofErr w:type="spellStart"/>
      <w:r w:rsidRPr="00170596">
        <w:rPr>
          <w:rFonts w:ascii="Times New Roman" w:hAnsi="Times New Roman"/>
          <w:sz w:val="28"/>
          <w:szCs w:val="28"/>
        </w:rPr>
        <w:t>гуманитаризации</w:t>
      </w:r>
      <w:proofErr w:type="spellEnd"/>
      <w:r w:rsidRPr="00170596">
        <w:rPr>
          <w:rFonts w:ascii="Times New Roman" w:hAnsi="Times New Roman"/>
          <w:sz w:val="28"/>
          <w:szCs w:val="28"/>
        </w:rPr>
        <w:t xml:space="preserve">.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 Идея прикладной направленности. Курс физики углублённого уровня предполагает знакомство с широким кругом технических и технологических приложений изученных теорий и законов. При этом рассматриваются на уровне общих представлений и современные технические устройства, и технологии. Идея </w:t>
      </w:r>
      <w:proofErr w:type="spellStart"/>
      <w:r w:rsidRPr="00170596">
        <w:rPr>
          <w:rFonts w:ascii="Times New Roman" w:hAnsi="Times New Roman"/>
          <w:sz w:val="28"/>
          <w:szCs w:val="28"/>
        </w:rPr>
        <w:t>экологизации</w:t>
      </w:r>
      <w:proofErr w:type="spellEnd"/>
      <w:r w:rsidRPr="00170596">
        <w:rPr>
          <w:rFonts w:ascii="Times New Roman" w:hAnsi="Times New Roman"/>
          <w:sz w:val="28"/>
          <w:szCs w:val="28"/>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 Освоение содержания программы по физике должно быть построено на принципах системно-деятельностного подхода. Для физики реализация этих принципов базируется на использовании самостоятельного эксперимента как постоянно действующего фактора учебного процесса. Для углублённого уровня – это система самостоятельного ученического эксперимента, включающего фронтальные ученические опыты при изучении нового материала, лабораторные работы и работы практикума. При этом возможны два способа реализации физического практикума. В первом случае практикум проводится либо в конце 10 и 11 классов, либо после первого и второго полугодий в каждом из этих классов. Второй способ – это интеграция работ практикума в систему лабораторных работ, которые проводятся в процессе изучения раздела (темы). При этом под работами практикума понимается самостоятельное исследование, которое проводится по руководству свёрнутого, обобщённого вида без пошаговой инструкции. В программе по физике система ученического эксперимента, лабораторных работ и практикума представлена единым перечнем. Выбор тематики для этих видов ученических практических работ осуществляется участниками </w:t>
      </w:r>
      <w:r w:rsidRPr="00170596">
        <w:rPr>
          <w:rFonts w:ascii="Times New Roman" w:hAnsi="Times New Roman"/>
          <w:sz w:val="28"/>
          <w:szCs w:val="28"/>
        </w:rPr>
        <w:lastRenderedPageBreak/>
        <w:t xml:space="preserve">образовательного процесса исходя из особенностей поурочного планирования и оснащения кабинета физики. При этом обеспечивается овладение обучающимися умениями проводить прямые и косвенные измерения, исследования зависимостей физических величин и постановку опытов по проверке предложенных гипотез. Большое внимание уделяется решению расчётных и качественных задач. При этом для расчётных задач приоритетом являются задачи с явно заданной и неявно заданной физической моделью, позволяющие применять изученные законы и закономерности как из одного раздела курса, так и интегрируя применение знаний из разных разделов. Для качественных задач приоритетом являются задания на объяснение/предсказание протекания физических явлений и процессов в окружающей жизни, требующие выбора физической модели для ситуации практико-ориентированного характера. В соответствии с требованиями ФГОС СОО к материально-техническому обеспечению учебного процесса курс физики углублённого уровня на уровне среднего общего образования должен изучаться в условиях предметного кабинета. В кабинете физики должно быть необходимое лабораторное оборудование для выполнения указанных в программе по физике ученических опытов, лабораторных работ и работ практикума, а также демонстрационное оборудование. 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 Основными целями изучения физики в общем образовании являются: формирование интереса и стремления обучающихся к научному изучению природы, развитие их интеллектуальных и творческих способностей; развитие представлений о научном методе познания и формирование исследовательского отношения к окружающим явлениям; формирование научного мировоззрения как результата изучения основ строения материи и фундаментальных законов физики; формирование умений объяснять явления с использованием физических знаний и научных доказательств; формирование представлений о роли физики для развития других естественных наук, техники и технологий; развитие представлений о возможных сферах будущей профессиональной деятельности, связанных с физикой, подготовка к дальнейшему обучению в этом направлении. Достижение этих целей обеспечивается решением следующих задач в процессе изучения курса физики на уровне среднего общего образования: приобретение системы знаний об общих физических </w:t>
      </w:r>
      <w:r w:rsidRPr="00170596">
        <w:rPr>
          <w:rFonts w:ascii="Times New Roman" w:hAnsi="Times New Roman"/>
          <w:sz w:val="28"/>
          <w:szCs w:val="28"/>
        </w:rPr>
        <w:lastRenderedPageBreak/>
        <w:t xml:space="preserve">закономерностях, законах, теориях, включая механику, молекулярную физику, электродинамику, квантовую физику и элементы астрофизики; 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 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 в том числе задач инженерного характера; понимание физических основ и принципов действия технических устройств и технологических процессов, их влияния на окружающую среду; 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 создание условий для развития умений проектно-исследовательской, творческой деятельности; развитие интереса к сферам профессиональной деятельности, связанной с физикой. </w:t>
      </w:r>
      <w:bookmarkStart w:id="0" w:name="_GoBack"/>
      <w:bookmarkEnd w:id="0"/>
    </w:p>
    <w:sectPr w:rsidR="001705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18C"/>
    <w:rsid w:val="000A37CE"/>
    <w:rsid w:val="00170596"/>
    <w:rsid w:val="007D785D"/>
    <w:rsid w:val="00E611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8EE43F-527E-428A-9B4E-524C1075A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0596"/>
    <w:pPr>
      <w:spacing w:line="252"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4659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2700</Words>
  <Characters>15391</Characters>
  <Application>Microsoft Office Word</Application>
  <DocSecurity>0</DocSecurity>
  <Lines>128</Lines>
  <Paragraphs>36</Paragraphs>
  <ScaleCrop>false</ScaleCrop>
  <Company>DNS</Company>
  <LinksUpToDate>false</LinksUpToDate>
  <CharactersWithSpaces>18055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lele1970@mail.ru</dc:creator>
  <cp:keywords/>
  <dc:description/>
  <cp:lastModifiedBy>Пользователь Windows</cp:lastModifiedBy>
  <cp:revision>4</cp:revision>
  <dcterms:created xsi:type="dcterms:W3CDTF">2023-08-28T19:46:00Z</dcterms:created>
  <dcterms:modified xsi:type="dcterms:W3CDTF">2023-09-17T17:56:00Z</dcterms:modified>
</cp:coreProperties>
</file>